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974E" w14:textId="481A7201" w:rsidR="009F4A28" w:rsidRDefault="002524BA" w:rsidP="009F4A28">
      <w:pPr>
        <w:pStyle w:val="ConsPlusTitlePage"/>
        <w:tabs>
          <w:tab w:val="left" w:pos="709"/>
        </w:tabs>
        <w:jc w:val="center"/>
      </w:pPr>
      <w:r>
        <w:t xml:space="preserve"> </w:t>
      </w:r>
      <w:r w:rsidR="009F4A28"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918A4" wp14:editId="28E6DB6F">
            <wp:extent cx="1134966" cy="11150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4" cy="111997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14:paraId="238907F3" w14:textId="77777777" w:rsidR="009F4A28" w:rsidRDefault="009F4A28" w:rsidP="009F4A28">
      <w:pPr>
        <w:pStyle w:val="ConsPlusTitlePage"/>
      </w:pPr>
    </w:p>
    <w:p w14:paraId="11EB1073" w14:textId="30497C97" w:rsidR="009F4A28" w:rsidRDefault="009F4A28" w:rsidP="00D32299">
      <w:pPr>
        <w:spacing w:after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524B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A25B73">
        <w:rPr>
          <w:b/>
          <w:sz w:val="32"/>
          <w:szCs w:val="32"/>
        </w:rPr>
        <w:t>МИНИСТЕРСТВО ЮСТИЦИИ РЕСПУБЛИКИ ДАГЕСТАН</w:t>
      </w:r>
    </w:p>
    <w:p w14:paraId="0E3D705F" w14:textId="77777777" w:rsidR="00D32299" w:rsidRPr="00D32299" w:rsidRDefault="00D32299" w:rsidP="00D32299">
      <w:pPr>
        <w:spacing w:after="0"/>
        <w:ind w:left="-426"/>
        <w:jc w:val="center"/>
        <w:rPr>
          <w:b/>
          <w:sz w:val="32"/>
          <w:szCs w:val="32"/>
        </w:rPr>
      </w:pPr>
    </w:p>
    <w:p w14:paraId="01E2C95F" w14:textId="3DD2CD2D" w:rsidR="009F4A28" w:rsidRPr="00A25B73" w:rsidRDefault="009F4A28" w:rsidP="009F4A28">
      <w:pPr>
        <w:spacing w:after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A25B73">
        <w:rPr>
          <w:b/>
          <w:sz w:val="32"/>
          <w:szCs w:val="32"/>
        </w:rPr>
        <w:t>(МИНЮСТ РД)</w:t>
      </w:r>
    </w:p>
    <w:p w14:paraId="745400D3" w14:textId="77777777" w:rsidR="009F4A28" w:rsidRDefault="009F4A28" w:rsidP="009F4A28">
      <w:pPr>
        <w:spacing w:after="0" w:line="240" w:lineRule="auto"/>
        <w:rPr>
          <w:sz w:val="32"/>
          <w:szCs w:val="32"/>
        </w:rPr>
      </w:pPr>
    </w:p>
    <w:p w14:paraId="55B08B26" w14:textId="77777777" w:rsidR="009F4A28" w:rsidRPr="003A2EE3" w:rsidRDefault="009F4A28" w:rsidP="009F4A2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ПРИКАЗ</w:t>
      </w:r>
    </w:p>
    <w:p w14:paraId="36A60C0B" w14:textId="77777777" w:rsidR="00A96E30" w:rsidRDefault="00B45187" w:rsidP="009F4A28">
      <w:pPr>
        <w:spacing w:after="0" w:line="240" w:lineRule="auto"/>
        <w:rPr>
          <w:sz w:val="32"/>
          <w:szCs w:val="32"/>
        </w:rPr>
      </w:pP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084C84C0" w14:textId="1BBC1452" w:rsidR="009F4A28" w:rsidRPr="003A2EE3" w:rsidRDefault="00A96E30" w:rsidP="009F4A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96744">
        <w:rPr>
          <w:sz w:val="32"/>
          <w:szCs w:val="32"/>
        </w:rPr>
        <w:t>«</w:t>
      </w:r>
      <w:r w:rsidR="00495F85">
        <w:rPr>
          <w:sz w:val="32"/>
          <w:szCs w:val="32"/>
        </w:rPr>
        <w:t>09</w:t>
      </w:r>
      <w:r w:rsidR="00996744">
        <w:rPr>
          <w:sz w:val="32"/>
          <w:szCs w:val="32"/>
        </w:rPr>
        <w:t xml:space="preserve">» </w:t>
      </w:r>
      <w:r w:rsidR="00495F85">
        <w:rPr>
          <w:sz w:val="32"/>
          <w:szCs w:val="32"/>
        </w:rPr>
        <w:t>июня</w:t>
      </w:r>
      <w:r w:rsidR="005D0339">
        <w:rPr>
          <w:sz w:val="32"/>
          <w:szCs w:val="32"/>
        </w:rPr>
        <w:t xml:space="preserve"> </w:t>
      </w:r>
      <w:r w:rsidR="00B45187" w:rsidRPr="00A25B73">
        <w:rPr>
          <w:sz w:val="32"/>
          <w:szCs w:val="32"/>
        </w:rPr>
        <w:t>20</w:t>
      </w:r>
      <w:r w:rsidR="00225BBB">
        <w:rPr>
          <w:sz w:val="32"/>
          <w:szCs w:val="32"/>
        </w:rPr>
        <w:t>2</w:t>
      </w:r>
      <w:r w:rsidR="00D87EA2">
        <w:rPr>
          <w:sz w:val="32"/>
          <w:szCs w:val="32"/>
        </w:rPr>
        <w:t>5</w:t>
      </w:r>
      <w:r w:rsidR="00996744">
        <w:rPr>
          <w:sz w:val="32"/>
          <w:szCs w:val="32"/>
        </w:rPr>
        <w:t xml:space="preserve"> </w:t>
      </w:r>
      <w:r w:rsidR="00B45187" w:rsidRPr="00A25B73">
        <w:rPr>
          <w:sz w:val="32"/>
          <w:szCs w:val="32"/>
        </w:rPr>
        <w:t>г</w:t>
      </w:r>
      <w:r w:rsidR="00225BBB">
        <w:rPr>
          <w:sz w:val="32"/>
          <w:szCs w:val="32"/>
        </w:rPr>
        <w:t>.</w:t>
      </w:r>
      <w:r w:rsidR="00B45187" w:rsidRPr="00A25B73">
        <w:rPr>
          <w:sz w:val="32"/>
          <w:szCs w:val="32"/>
        </w:rPr>
        <w:t xml:space="preserve">                          </w:t>
      </w:r>
      <w:r w:rsidR="00B45187">
        <w:rPr>
          <w:sz w:val="32"/>
          <w:szCs w:val="32"/>
        </w:rPr>
        <w:t xml:space="preserve">            </w:t>
      </w:r>
      <w:r w:rsidR="00B45187" w:rsidRPr="00A25B73">
        <w:rPr>
          <w:sz w:val="32"/>
          <w:szCs w:val="32"/>
        </w:rPr>
        <w:t xml:space="preserve">  </w:t>
      </w:r>
      <w:r w:rsidR="00B45187">
        <w:rPr>
          <w:sz w:val="32"/>
          <w:szCs w:val="32"/>
        </w:rPr>
        <w:t xml:space="preserve">             </w:t>
      </w:r>
      <w:r w:rsidR="00B45187" w:rsidRPr="00A25B73">
        <w:rPr>
          <w:sz w:val="32"/>
          <w:szCs w:val="32"/>
        </w:rPr>
        <w:t xml:space="preserve"> </w:t>
      </w:r>
      <w:r w:rsidR="00996744">
        <w:rPr>
          <w:sz w:val="32"/>
          <w:szCs w:val="32"/>
        </w:rPr>
        <w:t xml:space="preserve">   </w:t>
      </w:r>
      <w:r w:rsidR="00D87EA2">
        <w:rPr>
          <w:sz w:val="32"/>
          <w:szCs w:val="32"/>
        </w:rPr>
        <w:t xml:space="preserve">     </w:t>
      </w:r>
      <w:r w:rsidR="00495F85">
        <w:rPr>
          <w:sz w:val="32"/>
          <w:szCs w:val="32"/>
        </w:rPr>
        <w:t xml:space="preserve">           </w:t>
      </w:r>
      <w:r w:rsidR="00D87EA2">
        <w:rPr>
          <w:sz w:val="32"/>
          <w:szCs w:val="32"/>
        </w:rPr>
        <w:t xml:space="preserve"> </w:t>
      </w:r>
      <w:r w:rsidR="00B45187" w:rsidRPr="00A25B73">
        <w:rPr>
          <w:sz w:val="32"/>
          <w:szCs w:val="32"/>
        </w:rPr>
        <w:t xml:space="preserve">№ </w:t>
      </w:r>
      <w:r w:rsidR="00495F85">
        <w:rPr>
          <w:sz w:val="32"/>
          <w:szCs w:val="32"/>
        </w:rPr>
        <w:t>78-ОД</w:t>
      </w:r>
    </w:p>
    <w:p w14:paraId="7A8D6F05" w14:textId="77777777" w:rsidR="009F4A28" w:rsidRDefault="009F4A28" w:rsidP="009F4A28">
      <w:pPr>
        <w:spacing w:after="0" w:line="240" w:lineRule="auto"/>
        <w:ind w:left="-567"/>
        <w:jc w:val="center"/>
      </w:pPr>
      <w:r>
        <w:t xml:space="preserve">         г. Махачкала</w:t>
      </w:r>
    </w:p>
    <w:p w14:paraId="0F87979A" w14:textId="77777777" w:rsidR="00384CDA" w:rsidRDefault="00384CDA" w:rsidP="002524BA">
      <w:pPr>
        <w:spacing w:after="0" w:line="240" w:lineRule="auto"/>
        <w:rPr>
          <w:lang w:bidi="ru-RU"/>
        </w:rPr>
      </w:pPr>
    </w:p>
    <w:p w14:paraId="0634087E" w14:textId="77777777" w:rsidR="003C2805" w:rsidRDefault="006B4E70" w:rsidP="003C2805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Об объявлении конкурса на </w:t>
      </w:r>
      <w:r w:rsidR="00B45187">
        <w:rPr>
          <w:lang w:bidi="ru-RU"/>
        </w:rPr>
        <w:t>право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замещения</w:t>
      </w:r>
      <w:r w:rsidRPr="006B4E70">
        <w:rPr>
          <w:lang w:bidi="ru-RU"/>
        </w:rPr>
        <w:t xml:space="preserve"> вакантн</w:t>
      </w:r>
      <w:r w:rsidR="00B45187">
        <w:rPr>
          <w:lang w:bidi="ru-RU"/>
        </w:rPr>
        <w:t>ой</w:t>
      </w:r>
      <w:r w:rsidRPr="006B4E70">
        <w:rPr>
          <w:lang w:bidi="ru-RU"/>
        </w:rPr>
        <w:t xml:space="preserve"> </w:t>
      </w:r>
    </w:p>
    <w:p w14:paraId="07DEC0F4" w14:textId="77777777" w:rsidR="003C2805" w:rsidRDefault="006B4E70" w:rsidP="003C2805">
      <w:pPr>
        <w:spacing w:after="0" w:line="240" w:lineRule="auto"/>
        <w:ind w:left="426"/>
        <w:jc w:val="center"/>
      </w:pPr>
      <w:r w:rsidRPr="006B4E70">
        <w:rPr>
          <w:lang w:bidi="ru-RU"/>
        </w:rPr>
        <w:t>должност</w:t>
      </w:r>
      <w:r w:rsidR="00B45187">
        <w:rPr>
          <w:lang w:bidi="ru-RU"/>
        </w:rPr>
        <w:t>и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руководителя</w:t>
      </w:r>
      <w:r w:rsidR="002524BA">
        <w:rPr>
          <w:lang w:bidi="ru-RU"/>
        </w:rPr>
        <w:t xml:space="preserve"> </w:t>
      </w:r>
      <w:r w:rsidR="002524BA">
        <w:t xml:space="preserve">государственного </w:t>
      </w:r>
      <w:r w:rsidR="00225BBB">
        <w:t>казенного</w:t>
      </w:r>
      <w:r w:rsidR="002524BA">
        <w:t xml:space="preserve"> </w:t>
      </w:r>
    </w:p>
    <w:p w14:paraId="0B3FBF89" w14:textId="2FD8CBDF" w:rsidR="00A96E30" w:rsidRDefault="002524BA" w:rsidP="003C2805">
      <w:pPr>
        <w:spacing w:after="0" w:line="240" w:lineRule="auto"/>
        <w:ind w:left="426"/>
        <w:jc w:val="center"/>
      </w:pPr>
      <w:r>
        <w:t>учреждения «</w:t>
      </w:r>
      <w:r w:rsidR="00A96E30">
        <w:t>Дирекция по материально-техническому</w:t>
      </w:r>
    </w:p>
    <w:p w14:paraId="27A747D1" w14:textId="27A3A3F1" w:rsidR="00A0665E" w:rsidRDefault="00A96E30" w:rsidP="00A96E30">
      <w:pPr>
        <w:spacing w:after="0" w:line="240" w:lineRule="auto"/>
        <w:ind w:left="426"/>
        <w:jc w:val="center"/>
        <w:rPr>
          <w:lang w:bidi="ru-RU"/>
        </w:rPr>
      </w:pPr>
      <w:r>
        <w:t xml:space="preserve"> обеспечению мировых судей Республики Дагестан</w:t>
      </w:r>
      <w:r w:rsidR="002524BA">
        <w:t>»</w:t>
      </w:r>
    </w:p>
    <w:p w14:paraId="2499ED49" w14:textId="77777777"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14:paraId="5A3B614C" w14:textId="006C5AE9" w:rsidR="00384CDA" w:rsidRDefault="00F50AF8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r w:rsidR="00B45187" w:rsidRPr="00B45187">
        <w:t xml:space="preserve"> постановлением Правительства Республики Дагестан </w:t>
      </w:r>
      <w:r w:rsidR="00B45187">
        <w:t xml:space="preserve">      </w:t>
      </w:r>
      <w:r w:rsidR="00B45187" w:rsidRPr="00B45187">
        <w:t xml:space="preserve">от 11 мая 2010 года </w:t>
      </w:r>
      <w:r w:rsidR="00B45187">
        <w:t>№</w:t>
      </w:r>
      <w:r w:rsidR="00B45187" w:rsidRPr="00B45187">
        <w:t xml:space="preserve"> 132 </w:t>
      </w:r>
      <w:r w:rsidR="00B45187">
        <w:t>«</w:t>
      </w:r>
      <w:r w:rsidR="00B45187" w:rsidRPr="00B45187">
        <w:t xml:space="preserve">Об утверждении Порядка назначения </w:t>
      </w:r>
      <w:r w:rsidR="003C2805">
        <w:t xml:space="preserve">                                 </w:t>
      </w:r>
      <w:r w:rsidR="00B45187" w:rsidRPr="00B45187">
        <w:t xml:space="preserve">и освобождения от должности руководителей государственных учреждений </w:t>
      </w:r>
      <w:r w:rsidR="003C2805">
        <w:t xml:space="preserve">                                         </w:t>
      </w:r>
      <w:r w:rsidR="00B45187" w:rsidRPr="00B45187">
        <w:t>и Порядка проведения аттестации руководителей государственных учреждений</w:t>
      </w:r>
      <w:r w:rsidR="00B45187">
        <w:t>»</w:t>
      </w:r>
      <w:r w:rsidR="002524BA">
        <w:t>,</w:t>
      </w:r>
      <w:r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</w:t>
      </w:r>
      <w:r w:rsidR="00D32299">
        <w:rPr>
          <w:bCs/>
        </w:rPr>
        <w:t xml:space="preserve"> </w:t>
      </w:r>
      <w:r w:rsidR="00D32299" w:rsidRPr="00B45187">
        <w:t>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>ельства Республики Дагестан</w:t>
      </w:r>
      <w:r w:rsidR="003C2805">
        <w:rPr>
          <w:bCs/>
        </w:rPr>
        <w:t xml:space="preserve"> </w:t>
      </w:r>
      <w:r>
        <w:rPr>
          <w:bCs/>
        </w:rPr>
        <w:t xml:space="preserve">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2524BA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  <w:r w:rsidR="00BE1A8C">
        <w:t>п</w:t>
      </w:r>
      <w:r w:rsidR="00BE1A8C" w:rsidRPr="00BE1A8C">
        <w:t>риказ</w:t>
      </w:r>
      <w:r w:rsidR="00BE1A8C">
        <w:t>ом</w:t>
      </w:r>
      <w:r w:rsidR="00BE1A8C" w:rsidRPr="00BE1A8C">
        <w:t xml:space="preserve"> Министерств</w:t>
      </w:r>
      <w:r w:rsidR="00BE1A8C">
        <w:t>а</w:t>
      </w:r>
      <w:r w:rsidR="00BE1A8C" w:rsidRPr="00BE1A8C">
        <w:t xml:space="preserve"> юстиции Республики Дагестан от 11</w:t>
      </w:r>
      <w:r w:rsidR="00BE1A8C">
        <w:t xml:space="preserve"> июня </w:t>
      </w:r>
      <w:r w:rsidR="00BE1A8C" w:rsidRPr="00BE1A8C">
        <w:t>2014</w:t>
      </w:r>
      <w:r w:rsidR="00BE1A8C">
        <w:t xml:space="preserve"> года</w:t>
      </w:r>
      <w:r w:rsidR="00BE1A8C" w:rsidRPr="00BE1A8C">
        <w:t xml:space="preserve"> </w:t>
      </w:r>
      <w:r w:rsidR="00BE1A8C">
        <w:t>№</w:t>
      </w:r>
      <w:r w:rsidR="00BE1A8C" w:rsidRPr="00BE1A8C">
        <w:t xml:space="preserve"> 74-ОД </w:t>
      </w:r>
      <w:r w:rsidR="00BE1A8C">
        <w:t>«</w:t>
      </w:r>
      <w:r w:rsidR="00BE1A8C" w:rsidRPr="00BE1A8C">
        <w:t>Об утверждении Порядка назначения и освобождения</w:t>
      </w:r>
      <w:r w:rsidR="00D32299">
        <w:t xml:space="preserve"> </w:t>
      </w:r>
      <w:r w:rsidR="00BE1A8C" w:rsidRPr="00BE1A8C">
        <w:t xml:space="preserve">от должности руководителей государственных учреждений </w:t>
      </w:r>
      <w:r w:rsidR="003C2805">
        <w:t xml:space="preserve">                       </w:t>
      </w:r>
      <w:r w:rsidR="00BE1A8C" w:rsidRPr="00BE1A8C">
        <w:t>и Порядка проведения аттестации руководителей государственных учреждений</w:t>
      </w:r>
      <w:r w:rsidR="00BE1A8C">
        <w:t>,</w:t>
      </w:r>
      <w:r w:rsidR="00BE1A8C" w:rsidRPr="00BE1A8C">
        <w:t xml:space="preserve"> подведомственных Министерству юстиции Республики Дагестан</w:t>
      </w:r>
      <w:r w:rsidR="00BE1A8C">
        <w:t>»,</w:t>
      </w:r>
    </w:p>
    <w:p w14:paraId="06A1E9E0" w14:textId="77777777" w:rsidR="00BE1A8C" w:rsidRDefault="00BE1A8C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14:paraId="418FEC91" w14:textId="6B5E7EF3"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14:paraId="49735682" w14:textId="0350730B" w:rsidR="005F6ADC" w:rsidRDefault="005F6ADC" w:rsidP="00A96E30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 xml:space="preserve">1. Объявить конкурс на </w:t>
      </w:r>
      <w:r w:rsidR="002524BA">
        <w:rPr>
          <w:lang w:bidi="ru-RU"/>
        </w:rPr>
        <w:t>право</w:t>
      </w:r>
      <w:r w:rsidRPr="005F6ADC">
        <w:rPr>
          <w:lang w:bidi="ru-RU"/>
        </w:rPr>
        <w:t xml:space="preserve"> </w:t>
      </w:r>
      <w:r w:rsidR="00585529">
        <w:rPr>
          <w:lang w:bidi="ru-RU"/>
        </w:rPr>
        <w:t xml:space="preserve">замещения вакантной должности </w:t>
      </w:r>
      <w:bookmarkStart w:id="0" w:name="_Hlk88150429"/>
      <w:r w:rsidR="00585529">
        <w:rPr>
          <w:lang w:bidi="ru-RU"/>
        </w:rPr>
        <w:t xml:space="preserve">руководителя государственного </w:t>
      </w:r>
      <w:r w:rsidR="006B58DD">
        <w:rPr>
          <w:lang w:bidi="ru-RU"/>
        </w:rPr>
        <w:t>казенного</w:t>
      </w:r>
      <w:r w:rsidR="00585529">
        <w:rPr>
          <w:lang w:bidi="ru-RU"/>
        </w:rPr>
        <w:t xml:space="preserve"> учреждения «</w:t>
      </w:r>
      <w:r w:rsidR="00A96E30">
        <w:rPr>
          <w:lang w:bidi="ru-RU"/>
        </w:rPr>
        <w:t>Дирекция по материально-техническому обеспечению мировых судей Республики Дагестан</w:t>
      </w:r>
      <w:r w:rsidR="00585529">
        <w:rPr>
          <w:lang w:bidi="ru-RU"/>
        </w:rPr>
        <w:t>»</w:t>
      </w:r>
      <w:bookmarkEnd w:id="0"/>
      <w:r w:rsidR="00585529" w:rsidRPr="005F6ADC">
        <w:rPr>
          <w:lang w:bidi="ru-RU"/>
        </w:rPr>
        <w:t xml:space="preserve"> </w:t>
      </w:r>
      <w:r w:rsidRPr="005F6ADC">
        <w:rPr>
          <w:lang w:bidi="ru-RU"/>
        </w:rPr>
        <w:t xml:space="preserve">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14:paraId="4BD51EBB" w14:textId="77777777" w:rsidR="00A96E30" w:rsidRPr="005F6ADC" w:rsidRDefault="00A96E30" w:rsidP="00585529">
      <w:pPr>
        <w:spacing w:after="0" w:line="240" w:lineRule="auto"/>
        <w:ind w:left="284"/>
        <w:jc w:val="both"/>
        <w:rPr>
          <w:lang w:bidi="ru-RU"/>
        </w:rPr>
      </w:pPr>
    </w:p>
    <w:p w14:paraId="68CA9F47" w14:textId="7BCFDB43" w:rsid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0" w:history="1">
        <w:r w:rsidR="001E2ACB" w:rsidRPr="00CD2E17">
          <w:rPr>
            <w:rStyle w:val="a3"/>
          </w:rPr>
          <w:t>http://minyust.</w:t>
        </w:r>
        <w:r w:rsidR="001E2ACB" w:rsidRPr="00CD2E17">
          <w:rPr>
            <w:rStyle w:val="a3"/>
            <w:lang w:val="en-US"/>
          </w:rPr>
          <w:t>e</w:t>
        </w:r>
        <w:r w:rsidR="001E2ACB" w:rsidRPr="00CD2E17">
          <w:rPr>
            <w:rStyle w:val="a3"/>
          </w:rPr>
          <w:t>-</w:t>
        </w:r>
        <w:r w:rsidR="001E2ACB" w:rsidRPr="00CD2E17">
          <w:rPr>
            <w:rStyle w:val="a3"/>
            <w:lang w:val="en-US"/>
          </w:rPr>
          <w:t>dag</w:t>
        </w:r>
        <w:r w:rsidR="001E2ACB" w:rsidRPr="00CD2E17">
          <w:rPr>
            <w:rStyle w:val="a3"/>
          </w:rPr>
          <w:t>.ru</w:t>
        </w:r>
      </w:hyperlink>
      <w:r w:rsidR="005F6ADC" w:rsidRPr="005F6ADC">
        <w:t>).</w:t>
      </w:r>
      <w:r w:rsidR="005F6ADC" w:rsidRPr="005F6ADC">
        <w:tab/>
      </w:r>
    </w:p>
    <w:p w14:paraId="405A214C" w14:textId="77777777" w:rsidR="00A96E30" w:rsidRDefault="00A96E30" w:rsidP="00414614">
      <w:pPr>
        <w:spacing w:after="0" w:line="240" w:lineRule="auto"/>
        <w:ind w:left="284" w:firstLine="540"/>
        <w:jc w:val="both"/>
      </w:pPr>
    </w:p>
    <w:p w14:paraId="751A2DF0" w14:textId="77777777" w:rsidR="00A96E30" w:rsidRDefault="00A96E30" w:rsidP="00414614">
      <w:pPr>
        <w:spacing w:after="0" w:line="240" w:lineRule="auto"/>
        <w:ind w:left="284" w:firstLine="540"/>
        <w:jc w:val="both"/>
      </w:pPr>
    </w:p>
    <w:p w14:paraId="086139D7" w14:textId="77777777" w:rsidR="00A96E30" w:rsidRPr="005F6ADC" w:rsidRDefault="00A96E30" w:rsidP="00414614">
      <w:pPr>
        <w:spacing w:after="0" w:line="240" w:lineRule="auto"/>
        <w:ind w:left="284" w:firstLine="540"/>
        <w:jc w:val="both"/>
      </w:pPr>
    </w:p>
    <w:p w14:paraId="14F4A514" w14:textId="77777777" w:rsidR="00A96E30" w:rsidRDefault="00A96E30" w:rsidP="0052111B">
      <w:pPr>
        <w:spacing w:after="0" w:line="240" w:lineRule="auto"/>
        <w:ind w:left="284" w:firstLine="540"/>
        <w:jc w:val="both"/>
      </w:pPr>
    </w:p>
    <w:p w14:paraId="5CBC3235" w14:textId="65255AAB" w:rsidR="00A96E30" w:rsidRDefault="005364A9" w:rsidP="003C2805">
      <w:pPr>
        <w:spacing w:after="0" w:line="240" w:lineRule="auto"/>
        <w:ind w:left="284" w:firstLine="540"/>
        <w:jc w:val="both"/>
        <w:rPr>
          <w:iCs/>
        </w:rPr>
      </w:pPr>
      <w:r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</w:t>
      </w:r>
      <w:r w:rsidR="00EF6152">
        <w:rPr>
          <w:iCs/>
        </w:rPr>
        <w:t>организовать проведение конкурса.</w:t>
      </w:r>
    </w:p>
    <w:p w14:paraId="3ADF04AE" w14:textId="77777777" w:rsidR="00A96E30" w:rsidRPr="0052111B" w:rsidRDefault="00A96E30" w:rsidP="0052111B">
      <w:pPr>
        <w:spacing w:after="0" w:line="240" w:lineRule="auto"/>
        <w:ind w:left="284" w:firstLine="540"/>
        <w:jc w:val="both"/>
        <w:rPr>
          <w:iCs/>
        </w:rPr>
      </w:pPr>
    </w:p>
    <w:p w14:paraId="41A173FC" w14:textId="7646BBB7"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14:paraId="75F06D28" w14:textId="77777777" w:rsidR="00384CDA" w:rsidRPr="005F6ADC" w:rsidRDefault="00384CDA" w:rsidP="005364A9">
      <w:pPr>
        <w:spacing w:after="0" w:line="240" w:lineRule="auto"/>
        <w:ind w:left="284"/>
        <w:jc w:val="both"/>
      </w:pPr>
    </w:p>
    <w:p w14:paraId="0494115E" w14:textId="2971A82E" w:rsidR="005F6ADC" w:rsidRDefault="005F6ADC" w:rsidP="009828A8">
      <w:pPr>
        <w:spacing w:after="0" w:line="240" w:lineRule="auto"/>
        <w:jc w:val="both"/>
      </w:pPr>
    </w:p>
    <w:p w14:paraId="084DBDF0" w14:textId="77777777" w:rsidR="009828A8" w:rsidRPr="005F6ADC" w:rsidRDefault="009828A8" w:rsidP="009828A8">
      <w:pPr>
        <w:spacing w:after="0" w:line="240" w:lineRule="auto"/>
        <w:jc w:val="both"/>
      </w:pPr>
    </w:p>
    <w:p w14:paraId="6DCBB29B" w14:textId="399473CB" w:rsidR="00563B0B" w:rsidRDefault="00D87EA2" w:rsidP="00D32299">
      <w:pPr>
        <w:spacing w:after="0" w:line="240" w:lineRule="auto"/>
        <w:ind w:left="284" w:right="-144"/>
        <w:jc w:val="both"/>
      </w:pPr>
      <w:r>
        <w:t>Врио м</w:t>
      </w:r>
      <w:r w:rsidR="00563B0B">
        <w:t>инистр</w:t>
      </w:r>
      <w:r>
        <w:t>а</w:t>
      </w:r>
      <w:r w:rsidR="005F6ADC" w:rsidRPr="005F6ADC">
        <w:t xml:space="preserve">                                         </w:t>
      </w:r>
      <w:r w:rsidR="005364A9">
        <w:t xml:space="preserve"> </w:t>
      </w:r>
      <w:r w:rsidR="005F6ADC" w:rsidRPr="005F6ADC">
        <w:t xml:space="preserve">              </w:t>
      </w:r>
      <w:r w:rsidR="00563B0B">
        <w:t xml:space="preserve">    </w:t>
      </w:r>
      <w:r w:rsidR="00384CDA">
        <w:t xml:space="preserve">  </w:t>
      </w:r>
      <w:r>
        <w:t xml:space="preserve">               </w:t>
      </w:r>
      <w:r w:rsidR="00384CDA">
        <w:t xml:space="preserve"> </w:t>
      </w:r>
      <w:r w:rsidR="001E2ACB">
        <w:t xml:space="preserve"> </w:t>
      </w:r>
      <w:proofErr w:type="spellStart"/>
      <w:r>
        <w:t>М.П</w:t>
      </w:r>
      <w:proofErr w:type="spellEnd"/>
      <w:r>
        <w:t xml:space="preserve">. </w:t>
      </w:r>
      <w:proofErr w:type="spellStart"/>
      <w:r>
        <w:t>Генжеханов</w:t>
      </w:r>
      <w:proofErr w:type="spellEnd"/>
    </w:p>
    <w:p w14:paraId="0F2B0E03" w14:textId="01C545B6" w:rsidR="00040D30" w:rsidRDefault="00040D30" w:rsidP="00D32299">
      <w:pPr>
        <w:spacing w:after="0" w:line="240" w:lineRule="auto"/>
        <w:ind w:left="284" w:right="-144"/>
        <w:jc w:val="both"/>
      </w:pPr>
    </w:p>
    <w:p w14:paraId="08100893" w14:textId="6A259E62" w:rsidR="00040D30" w:rsidRDefault="00040D30" w:rsidP="00D32299">
      <w:pPr>
        <w:spacing w:after="0" w:line="240" w:lineRule="auto"/>
        <w:ind w:left="284" w:right="-144"/>
        <w:jc w:val="both"/>
      </w:pPr>
    </w:p>
    <w:p w14:paraId="403A022A" w14:textId="0C71D762" w:rsidR="00040D30" w:rsidRDefault="00040D30" w:rsidP="00D32299">
      <w:pPr>
        <w:spacing w:after="0" w:line="240" w:lineRule="auto"/>
        <w:ind w:left="284" w:right="-144"/>
        <w:jc w:val="both"/>
      </w:pPr>
    </w:p>
    <w:p w14:paraId="06608114" w14:textId="3F4491C4" w:rsidR="00040D30" w:rsidRDefault="00040D30" w:rsidP="00D32299">
      <w:pPr>
        <w:spacing w:after="0" w:line="240" w:lineRule="auto"/>
        <w:ind w:left="284" w:right="-144"/>
        <w:jc w:val="both"/>
      </w:pPr>
    </w:p>
    <w:p w14:paraId="4498DA34" w14:textId="36F7DA1A" w:rsidR="00040D30" w:rsidRDefault="00040D30" w:rsidP="00D32299">
      <w:pPr>
        <w:spacing w:after="0" w:line="240" w:lineRule="auto"/>
        <w:ind w:left="284" w:right="-144"/>
        <w:jc w:val="both"/>
      </w:pPr>
    </w:p>
    <w:p w14:paraId="5D76EFC9" w14:textId="36D9D1C7" w:rsidR="00040D30" w:rsidRDefault="00040D30" w:rsidP="00D32299">
      <w:pPr>
        <w:spacing w:after="0" w:line="240" w:lineRule="auto"/>
        <w:ind w:left="284" w:right="-144"/>
        <w:jc w:val="both"/>
      </w:pPr>
    </w:p>
    <w:p w14:paraId="5D519E60" w14:textId="1F35B5F9" w:rsidR="00040D30" w:rsidRDefault="00040D30" w:rsidP="00D32299">
      <w:pPr>
        <w:spacing w:after="0" w:line="240" w:lineRule="auto"/>
        <w:ind w:left="284" w:right="-144"/>
        <w:jc w:val="both"/>
      </w:pPr>
    </w:p>
    <w:p w14:paraId="6A92D6EA" w14:textId="1E4BB776" w:rsidR="00040D30" w:rsidRDefault="00040D30" w:rsidP="00D32299">
      <w:pPr>
        <w:spacing w:after="0" w:line="240" w:lineRule="auto"/>
        <w:ind w:left="284" w:right="-144"/>
        <w:jc w:val="both"/>
      </w:pPr>
    </w:p>
    <w:p w14:paraId="59C9E549" w14:textId="316DFCEF" w:rsidR="00040D30" w:rsidRDefault="00040D30" w:rsidP="00D32299">
      <w:pPr>
        <w:spacing w:after="0" w:line="240" w:lineRule="auto"/>
        <w:ind w:left="284" w:right="-144"/>
        <w:jc w:val="both"/>
      </w:pPr>
    </w:p>
    <w:p w14:paraId="638D2760" w14:textId="392C83D0" w:rsidR="00040D30" w:rsidRDefault="00040D30" w:rsidP="00D32299">
      <w:pPr>
        <w:spacing w:after="0" w:line="240" w:lineRule="auto"/>
        <w:ind w:left="284" w:right="-144"/>
        <w:jc w:val="both"/>
      </w:pPr>
    </w:p>
    <w:p w14:paraId="7BC998A7" w14:textId="7FF2338D" w:rsidR="00040D30" w:rsidRDefault="00040D30" w:rsidP="00D32299">
      <w:pPr>
        <w:spacing w:after="0" w:line="240" w:lineRule="auto"/>
        <w:ind w:left="284" w:right="-144"/>
        <w:jc w:val="both"/>
      </w:pPr>
    </w:p>
    <w:p w14:paraId="09B0B637" w14:textId="5B4B178C" w:rsidR="00040D30" w:rsidRDefault="00040D30" w:rsidP="00D32299">
      <w:pPr>
        <w:spacing w:after="0" w:line="240" w:lineRule="auto"/>
        <w:ind w:left="284" w:right="-144"/>
        <w:jc w:val="both"/>
      </w:pPr>
    </w:p>
    <w:p w14:paraId="6AD33F35" w14:textId="452CBCEE" w:rsidR="00040D30" w:rsidRDefault="00040D30" w:rsidP="00D32299">
      <w:pPr>
        <w:spacing w:after="0" w:line="240" w:lineRule="auto"/>
        <w:ind w:left="284" w:right="-144"/>
        <w:jc w:val="both"/>
      </w:pPr>
    </w:p>
    <w:p w14:paraId="6058C6DB" w14:textId="48D1BBF0" w:rsidR="00040D30" w:rsidRDefault="00040D30" w:rsidP="00D32299">
      <w:pPr>
        <w:spacing w:after="0" w:line="240" w:lineRule="auto"/>
        <w:ind w:left="284" w:right="-144"/>
        <w:jc w:val="both"/>
      </w:pPr>
    </w:p>
    <w:p w14:paraId="3123D41C" w14:textId="468CFB8E" w:rsidR="00040D30" w:rsidRDefault="00040D30" w:rsidP="00D32299">
      <w:pPr>
        <w:spacing w:after="0" w:line="240" w:lineRule="auto"/>
        <w:ind w:left="284" w:right="-144"/>
        <w:jc w:val="both"/>
      </w:pPr>
    </w:p>
    <w:p w14:paraId="299B5812" w14:textId="478E6A14" w:rsidR="00040D30" w:rsidRDefault="00040D30" w:rsidP="00D32299">
      <w:pPr>
        <w:spacing w:after="0" w:line="240" w:lineRule="auto"/>
        <w:ind w:left="284" w:right="-144"/>
        <w:jc w:val="both"/>
      </w:pPr>
    </w:p>
    <w:p w14:paraId="3D885C4E" w14:textId="3349EA6A" w:rsidR="00040D30" w:rsidRDefault="00040D30" w:rsidP="00D32299">
      <w:pPr>
        <w:spacing w:after="0" w:line="240" w:lineRule="auto"/>
        <w:ind w:left="284" w:right="-144"/>
        <w:jc w:val="both"/>
      </w:pPr>
    </w:p>
    <w:p w14:paraId="35B2A253" w14:textId="210A1E60" w:rsidR="00040D30" w:rsidRDefault="00040D30" w:rsidP="00D32299">
      <w:pPr>
        <w:spacing w:after="0" w:line="240" w:lineRule="auto"/>
        <w:ind w:left="284" w:right="-144"/>
        <w:jc w:val="both"/>
      </w:pPr>
    </w:p>
    <w:p w14:paraId="1C3C02A6" w14:textId="453E4F81" w:rsidR="00040D30" w:rsidRDefault="00040D30" w:rsidP="00D32299">
      <w:pPr>
        <w:spacing w:after="0" w:line="240" w:lineRule="auto"/>
        <w:ind w:left="284" w:right="-144"/>
        <w:jc w:val="both"/>
      </w:pPr>
    </w:p>
    <w:p w14:paraId="027CE05C" w14:textId="0BB7CA65" w:rsidR="00040D30" w:rsidRDefault="00040D30" w:rsidP="00D32299">
      <w:pPr>
        <w:spacing w:after="0" w:line="240" w:lineRule="auto"/>
        <w:ind w:left="284" w:right="-144"/>
        <w:jc w:val="both"/>
      </w:pPr>
    </w:p>
    <w:p w14:paraId="24DC352D" w14:textId="2EF0B776" w:rsidR="00040D30" w:rsidRDefault="00040D30" w:rsidP="00D32299">
      <w:pPr>
        <w:spacing w:after="0" w:line="240" w:lineRule="auto"/>
        <w:ind w:left="284" w:right="-144"/>
        <w:jc w:val="both"/>
      </w:pPr>
    </w:p>
    <w:p w14:paraId="63BAF654" w14:textId="1688EF83" w:rsidR="00040D30" w:rsidRDefault="00040D30" w:rsidP="00D32299">
      <w:pPr>
        <w:spacing w:after="0" w:line="240" w:lineRule="auto"/>
        <w:ind w:left="284" w:right="-144"/>
        <w:jc w:val="both"/>
      </w:pPr>
    </w:p>
    <w:p w14:paraId="1E594178" w14:textId="61315A01" w:rsidR="00040D30" w:rsidRDefault="00040D30" w:rsidP="00D32299">
      <w:pPr>
        <w:spacing w:after="0" w:line="240" w:lineRule="auto"/>
        <w:ind w:left="284" w:right="-144"/>
        <w:jc w:val="both"/>
      </w:pPr>
    </w:p>
    <w:p w14:paraId="3D56C828" w14:textId="454980AC" w:rsidR="00040D30" w:rsidRDefault="00040D30" w:rsidP="00D32299">
      <w:pPr>
        <w:spacing w:after="0" w:line="240" w:lineRule="auto"/>
        <w:ind w:left="284" w:right="-144"/>
        <w:jc w:val="both"/>
      </w:pPr>
    </w:p>
    <w:p w14:paraId="2FDA0DAB" w14:textId="5B4B2206" w:rsidR="00040D30" w:rsidRDefault="00040D30" w:rsidP="00D32299">
      <w:pPr>
        <w:spacing w:after="0" w:line="240" w:lineRule="auto"/>
        <w:ind w:left="284" w:right="-144"/>
        <w:jc w:val="both"/>
      </w:pPr>
    </w:p>
    <w:p w14:paraId="6C653644" w14:textId="01DFB2BD" w:rsidR="00040D30" w:rsidRDefault="00040D30" w:rsidP="00D32299">
      <w:pPr>
        <w:spacing w:after="0" w:line="240" w:lineRule="auto"/>
        <w:ind w:left="284" w:right="-144"/>
        <w:jc w:val="both"/>
      </w:pPr>
    </w:p>
    <w:p w14:paraId="7DD89CA7" w14:textId="79FEA203" w:rsidR="00040D30" w:rsidRDefault="00040D30" w:rsidP="00D32299">
      <w:pPr>
        <w:spacing w:after="0" w:line="240" w:lineRule="auto"/>
        <w:ind w:left="284" w:right="-144"/>
        <w:jc w:val="both"/>
      </w:pPr>
    </w:p>
    <w:p w14:paraId="389A3ADC" w14:textId="0FD0E7CF" w:rsidR="00040D30" w:rsidRDefault="00040D30" w:rsidP="00D32299">
      <w:pPr>
        <w:spacing w:after="0" w:line="240" w:lineRule="auto"/>
        <w:ind w:left="284" w:right="-144"/>
        <w:jc w:val="both"/>
      </w:pPr>
    </w:p>
    <w:p w14:paraId="5C59BA87" w14:textId="7955AE12" w:rsidR="00040D30" w:rsidRDefault="00040D30" w:rsidP="00D32299">
      <w:pPr>
        <w:spacing w:after="0" w:line="240" w:lineRule="auto"/>
        <w:ind w:left="284" w:right="-144"/>
        <w:jc w:val="both"/>
      </w:pPr>
    </w:p>
    <w:p w14:paraId="6703F15B" w14:textId="1D4F23FA" w:rsidR="00040D30" w:rsidRDefault="00040D30" w:rsidP="00D32299">
      <w:pPr>
        <w:spacing w:after="0" w:line="240" w:lineRule="auto"/>
        <w:ind w:left="284" w:right="-144"/>
        <w:jc w:val="both"/>
      </w:pPr>
    </w:p>
    <w:p w14:paraId="0023E13A" w14:textId="7B841268" w:rsidR="00040D30" w:rsidRDefault="00040D30" w:rsidP="00D32299">
      <w:pPr>
        <w:spacing w:after="0" w:line="240" w:lineRule="auto"/>
        <w:ind w:left="284" w:right="-144"/>
        <w:jc w:val="both"/>
      </w:pPr>
    </w:p>
    <w:p w14:paraId="14C323A9" w14:textId="1D3BC045" w:rsidR="00040D30" w:rsidRDefault="00040D30" w:rsidP="00D32299">
      <w:pPr>
        <w:spacing w:after="0" w:line="240" w:lineRule="auto"/>
        <w:ind w:left="284" w:right="-144"/>
        <w:jc w:val="both"/>
      </w:pPr>
    </w:p>
    <w:p w14:paraId="184BE18C" w14:textId="32188077" w:rsidR="00040D30" w:rsidRDefault="00040D30" w:rsidP="00D32299">
      <w:pPr>
        <w:spacing w:after="0" w:line="240" w:lineRule="auto"/>
        <w:ind w:left="284" w:right="-144"/>
        <w:jc w:val="both"/>
      </w:pPr>
    </w:p>
    <w:p w14:paraId="71052F71" w14:textId="6EF9F690" w:rsidR="00040D30" w:rsidRDefault="00040D30" w:rsidP="00D32299">
      <w:pPr>
        <w:spacing w:after="0" w:line="240" w:lineRule="auto"/>
        <w:ind w:left="284" w:right="-144"/>
        <w:jc w:val="both"/>
      </w:pPr>
    </w:p>
    <w:p w14:paraId="0674DD8A" w14:textId="4C63A7E9" w:rsidR="00040D30" w:rsidRDefault="00040D30" w:rsidP="00D32299">
      <w:pPr>
        <w:spacing w:after="0" w:line="240" w:lineRule="auto"/>
        <w:ind w:left="284" w:right="-144"/>
        <w:jc w:val="both"/>
      </w:pPr>
    </w:p>
    <w:p w14:paraId="262D7900" w14:textId="3987C94C" w:rsidR="00040D30" w:rsidRDefault="00040D30" w:rsidP="00D32299">
      <w:pPr>
        <w:spacing w:after="0" w:line="240" w:lineRule="auto"/>
        <w:ind w:left="284" w:right="-144"/>
        <w:jc w:val="both"/>
      </w:pPr>
    </w:p>
    <w:p w14:paraId="29422959" w14:textId="6A3912C5" w:rsidR="00040D30" w:rsidRDefault="00040D30" w:rsidP="00D32299">
      <w:pPr>
        <w:spacing w:after="0" w:line="240" w:lineRule="auto"/>
        <w:ind w:left="284" w:right="-144"/>
        <w:jc w:val="both"/>
      </w:pPr>
    </w:p>
    <w:p w14:paraId="2A920ECC" w14:textId="404E6BEB" w:rsidR="00040D30" w:rsidRDefault="00040D30" w:rsidP="00D32299">
      <w:pPr>
        <w:spacing w:after="0" w:line="240" w:lineRule="auto"/>
        <w:ind w:left="284" w:right="-144"/>
        <w:jc w:val="both"/>
      </w:pPr>
    </w:p>
    <w:p w14:paraId="1B8EFEF9" w14:textId="57D85FD0" w:rsidR="00040D30" w:rsidRDefault="00040D30" w:rsidP="00D32299">
      <w:pPr>
        <w:spacing w:after="0" w:line="240" w:lineRule="auto"/>
        <w:ind w:left="284" w:right="-144"/>
        <w:jc w:val="both"/>
      </w:pPr>
    </w:p>
    <w:p w14:paraId="22E081BC" w14:textId="19DDD49A" w:rsidR="00040D30" w:rsidRDefault="00040D30" w:rsidP="00D32299">
      <w:pPr>
        <w:spacing w:after="0" w:line="240" w:lineRule="auto"/>
        <w:ind w:left="284" w:right="-144"/>
        <w:jc w:val="both"/>
      </w:pPr>
    </w:p>
    <w:p w14:paraId="6E31E079" w14:textId="0A7D7B92" w:rsidR="00040D30" w:rsidRDefault="00040D30" w:rsidP="00D32299">
      <w:pPr>
        <w:spacing w:after="0" w:line="240" w:lineRule="auto"/>
        <w:ind w:left="284" w:right="-144"/>
        <w:jc w:val="both"/>
      </w:pPr>
    </w:p>
    <w:p w14:paraId="0AFA3C07" w14:textId="3CDD7D8F" w:rsidR="00040D30" w:rsidRDefault="00040D30" w:rsidP="00D32299">
      <w:pPr>
        <w:spacing w:after="0" w:line="240" w:lineRule="auto"/>
        <w:ind w:left="284" w:right="-144"/>
        <w:jc w:val="both"/>
      </w:pPr>
    </w:p>
    <w:p w14:paraId="657BE531" w14:textId="77777777" w:rsidR="00040D30" w:rsidRDefault="00040D30" w:rsidP="00040D30">
      <w:pPr>
        <w:spacing w:after="0" w:line="240" w:lineRule="auto"/>
        <w:ind w:left="5664"/>
        <w:jc w:val="center"/>
        <w:rPr>
          <w:rFonts w:eastAsia="Calibri"/>
          <w:bCs/>
          <w:lang w:bidi="ru-RU"/>
        </w:rPr>
      </w:pPr>
      <w:r>
        <w:rPr>
          <w:rFonts w:eastAsia="Calibri"/>
          <w:bCs/>
          <w:lang w:bidi="ru-RU"/>
        </w:rPr>
        <w:t>Приложение</w:t>
      </w:r>
      <w:r>
        <w:rPr>
          <w:rFonts w:eastAsia="Calibri"/>
          <w:bCs/>
          <w:lang w:bidi="ru-RU"/>
        </w:rPr>
        <w:br/>
        <w:t>к приказу Минюста РД</w:t>
      </w:r>
    </w:p>
    <w:p w14:paraId="5D1478F8" w14:textId="0DA5A474" w:rsidR="00040D30" w:rsidRDefault="00040D30" w:rsidP="00040D30">
      <w:pPr>
        <w:spacing w:after="0" w:line="240" w:lineRule="auto"/>
        <w:rPr>
          <w:rFonts w:eastAsia="Calibri"/>
          <w:bCs/>
          <w:lang w:bidi="ru-RU"/>
        </w:rPr>
      </w:pPr>
      <w:r>
        <w:rPr>
          <w:rFonts w:eastAsia="Calibri"/>
          <w:bCs/>
          <w:lang w:bidi="ru-RU"/>
        </w:rPr>
        <w:t xml:space="preserve">                                                                                      от </w:t>
      </w:r>
      <w:r>
        <w:rPr>
          <w:rFonts w:eastAsia="Calibri"/>
          <w:bCs/>
          <w:lang w:bidi="ru-RU"/>
        </w:rPr>
        <w:t>09.06.2025 г.</w:t>
      </w:r>
      <w:bookmarkStart w:id="1" w:name="_GoBack"/>
      <w:bookmarkEnd w:id="1"/>
      <w:r>
        <w:rPr>
          <w:rFonts w:eastAsia="Calibri"/>
        </w:rPr>
        <w:t xml:space="preserve"> </w:t>
      </w:r>
      <w:proofErr w:type="gramStart"/>
      <w:r>
        <w:rPr>
          <w:rFonts w:eastAsia="Calibri"/>
          <w:bCs/>
          <w:lang w:bidi="ru-RU"/>
        </w:rPr>
        <w:t xml:space="preserve">№  </w:t>
      </w:r>
      <w:r>
        <w:rPr>
          <w:rFonts w:eastAsia="Calibri"/>
          <w:bCs/>
          <w:lang w:bidi="ru-RU"/>
        </w:rPr>
        <w:t>78</w:t>
      </w:r>
      <w:proofErr w:type="gramEnd"/>
      <w:r>
        <w:rPr>
          <w:rFonts w:eastAsia="Calibri"/>
          <w:bCs/>
          <w:lang w:bidi="ru-RU"/>
        </w:rPr>
        <w:t>-ОД</w:t>
      </w:r>
      <w:r>
        <w:rPr>
          <w:rFonts w:eastAsia="Calibri"/>
          <w:bCs/>
          <w:lang w:bidi="ru-RU"/>
        </w:rPr>
        <w:t xml:space="preserve">           </w:t>
      </w:r>
    </w:p>
    <w:p w14:paraId="757198B5" w14:textId="77777777" w:rsidR="00040D30" w:rsidRDefault="00040D30" w:rsidP="00040D30">
      <w:pPr>
        <w:spacing w:after="0" w:line="240" w:lineRule="auto"/>
        <w:rPr>
          <w:rFonts w:eastAsia="Calibri"/>
          <w:b/>
          <w:bCs/>
          <w:lang w:bidi="ru-RU"/>
        </w:rPr>
      </w:pPr>
    </w:p>
    <w:p w14:paraId="21FC570F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>
        <w:rPr>
          <w:rFonts w:eastAsia="Calibri"/>
          <w:b/>
          <w:bCs/>
          <w:lang w:bidi="ru-RU"/>
        </w:rPr>
        <w:t xml:space="preserve">    </w:t>
      </w:r>
      <w:r>
        <w:rPr>
          <w:rFonts w:eastAsia="Calibri"/>
          <w:lang w:bidi="ru-RU"/>
        </w:rPr>
        <w:t>Министерство юстиции Республики Дагестан</w:t>
      </w:r>
      <w:r>
        <w:rPr>
          <w:rFonts w:eastAsia="Calibri"/>
          <w:b/>
          <w:bCs/>
          <w:lang w:bidi="ru-RU"/>
        </w:rPr>
        <w:t xml:space="preserve"> </w:t>
      </w:r>
      <w:r>
        <w:rPr>
          <w:rFonts w:eastAsia="Calibri"/>
          <w:lang w:bidi="ru-RU"/>
        </w:rPr>
        <w:t>объявляет о приеме документов для участия в конкурсе на право замещения вакантной должности руководителя государственного казенного учреждения «Дирекция                             по материально-техническому обеспечению мировых судей Республики Дагестан».</w:t>
      </w:r>
    </w:p>
    <w:p w14:paraId="68A4A54D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0F66666C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   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667402D7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0B9DE87F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u w:val="single"/>
          <w:lang w:bidi="ru-RU"/>
        </w:rPr>
      </w:pPr>
      <w:r>
        <w:rPr>
          <w:rFonts w:eastAsia="Calibri"/>
          <w:lang w:bidi="ru-RU"/>
        </w:rPr>
        <w:t xml:space="preserve">   </w:t>
      </w:r>
      <w:r>
        <w:rPr>
          <w:rFonts w:eastAsia="Calibri"/>
          <w:u w:val="single"/>
          <w:lang w:bidi="ru-RU"/>
        </w:rPr>
        <w:t>Требования к образованию и стажу:</w:t>
      </w:r>
    </w:p>
    <w:p w14:paraId="43ED0350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14:paraId="76A4F039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  <w:lang w:bidi="ru-RU"/>
        </w:rPr>
        <w:t xml:space="preserve">    </w:t>
      </w:r>
      <w:r>
        <w:rPr>
          <w:rFonts w:eastAsia="Calibri"/>
        </w:rPr>
        <w:t xml:space="preserve">– наличие высшего образования (не ниже уровня специалитета, магистратуры) по направлениям подготовки: </w:t>
      </w:r>
    </w:p>
    <w:p w14:paraId="30A0A495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</w:rPr>
      </w:pPr>
    </w:p>
    <w:p w14:paraId="1DD6B4EF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«Юриспруденция»</w:t>
      </w:r>
      <w:r>
        <w:t xml:space="preserve"> </w:t>
      </w:r>
      <w:r>
        <w:rPr>
          <w:rFonts w:eastAsia="Calibri"/>
        </w:rPr>
        <w:t>«Государственное и муниципальное управление», «Экономика»</w:t>
      </w:r>
      <w:r>
        <w:t xml:space="preserve">, </w:t>
      </w:r>
      <w:r>
        <w:rPr>
          <w:rFonts w:eastAsia="Calibri"/>
        </w:rPr>
        <w:t xml:space="preserve">«Инженерия», «Техническое обслуживание и ремонт»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 </w:t>
      </w:r>
    </w:p>
    <w:p w14:paraId="50E7EF45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</w:rPr>
      </w:pPr>
    </w:p>
    <w:p w14:paraId="6CD2F79D" w14:textId="77777777" w:rsidR="00040D30" w:rsidRDefault="00040D30" w:rsidP="00040D30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  – наличие стажа работы по специальности не менее пяти лет.</w:t>
      </w:r>
    </w:p>
    <w:p w14:paraId="74724229" w14:textId="77777777" w:rsidR="00040D30" w:rsidRDefault="00040D30" w:rsidP="00040D30">
      <w:pPr>
        <w:spacing w:after="0" w:line="240" w:lineRule="auto"/>
        <w:jc w:val="both"/>
        <w:rPr>
          <w:rFonts w:eastAsia="Calibri"/>
          <w:color w:val="000000"/>
        </w:rPr>
      </w:pPr>
    </w:p>
    <w:p w14:paraId="5E61101C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>
        <w:rPr>
          <w:rFonts w:eastAsia="Garamond"/>
        </w:rPr>
        <w:t xml:space="preserve">      </w:t>
      </w:r>
      <w:r>
        <w:rPr>
          <w:rFonts w:eastAsia="Garamond"/>
          <w:u w:val="single"/>
        </w:rPr>
        <w:t>Требования к базовым знаниям и умениям:</w:t>
      </w:r>
    </w:p>
    <w:p w14:paraId="4CB3EDB2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>
        <w:rPr>
          <w:rFonts w:eastAsia="Garamond"/>
          <w:bCs/>
        </w:rPr>
        <w:t xml:space="preserve">     –    знание государственного языка Российской Федерации (русского языка);</w:t>
      </w:r>
      <w:r>
        <w:rPr>
          <w:rFonts w:eastAsia="Garamond"/>
        </w:rPr>
        <w:t xml:space="preserve"> </w:t>
      </w:r>
    </w:p>
    <w:p w14:paraId="2DB2923E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>
        <w:rPr>
          <w:rFonts w:eastAsia="Garamond"/>
        </w:rPr>
        <w:t xml:space="preserve">     – </w:t>
      </w:r>
      <w:r>
        <w:rPr>
          <w:rFonts w:eastAsia="Garamond"/>
          <w:bCs/>
        </w:rPr>
        <w:t>знание</w:t>
      </w:r>
      <w:r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2" w:name="_Hlk41664814"/>
      <w:r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14:paraId="36A1206D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>
        <w:rPr>
          <w:rFonts w:eastAsia="Garamond"/>
        </w:rPr>
        <w:t xml:space="preserve">         –  знание основ управления и организации труда;  </w:t>
      </w:r>
    </w:p>
    <w:p w14:paraId="5E65CF83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     – </w:t>
      </w:r>
      <w:r>
        <w:rPr>
          <w:rFonts w:eastAsia="Garamond"/>
          <w:bCs/>
        </w:rPr>
        <w:t>знание</w:t>
      </w:r>
      <w:r>
        <w:rPr>
          <w:rFonts w:eastAsia="Garamond"/>
        </w:rPr>
        <w:t xml:space="preserve"> порядка работы со служебной информацией и основ делопроизводства; </w:t>
      </w:r>
    </w:p>
    <w:p w14:paraId="02D6AD3C" w14:textId="77777777" w:rsidR="00040D30" w:rsidRDefault="00040D30" w:rsidP="00040D30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     –   </w:t>
      </w:r>
      <w:r>
        <w:rPr>
          <w:rFonts w:eastAsia="Garamond"/>
          <w:bCs/>
        </w:rPr>
        <w:t>знание</w:t>
      </w:r>
      <w:r>
        <w:rPr>
          <w:rFonts w:eastAsia="Garamond"/>
        </w:rPr>
        <w:t xml:space="preserve"> правил охраны труда и противопожарной безопасности</w:t>
      </w:r>
    </w:p>
    <w:p w14:paraId="00C085B5" w14:textId="77777777" w:rsidR="00040D30" w:rsidRDefault="00040D30" w:rsidP="00040D30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>
        <w:rPr>
          <w:rFonts w:eastAsia="Garamond"/>
        </w:rPr>
        <w:t xml:space="preserve">     – </w:t>
      </w:r>
      <w:r>
        <w:rPr>
          <w:rFonts w:eastAsia="Garamond"/>
          <w:bCs/>
        </w:rPr>
        <w:t>знание</w:t>
      </w:r>
      <w:r>
        <w:rPr>
          <w:rFonts w:eastAsia="Garamond"/>
        </w:rPr>
        <w:t xml:space="preserve"> общих вопросов в области обеспечения информационной безопасности.</w:t>
      </w:r>
    </w:p>
    <w:p w14:paraId="74D618FD" w14:textId="77777777" w:rsidR="00040D30" w:rsidRDefault="00040D30" w:rsidP="00040D30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b/>
          <w:lang w:bidi="ru-RU"/>
        </w:rPr>
        <w:tab/>
      </w:r>
    </w:p>
    <w:p w14:paraId="5489A780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Конкурс проводится в два этапа. Первый этап - подготовительный этап.</w:t>
      </w:r>
    </w:p>
    <w:p w14:paraId="3FEBC16D" w14:textId="77777777" w:rsidR="00040D30" w:rsidRDefault="00040D30" w:rsidP="00040D30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</w:p>
    <w:p w14:paraId="526849F7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первом этапе конкурса кандидаты в течение 21 дня со дня объявления                     об их приеме представляют </w:t>
      </w:r>
      <w:r>
        <w:rPr>
          <w:rFonts w:eastAsia="Times New Roman"/>
          <w:bCs/>
          <w:lang w:eastAsia="ru-RU"/>
        </w:rPr>
        <w:t>в Министерство юстиции Республики Дагестан следующие документы:</w:t>
      </w:r>
    </w:p>
    <w:p w14:paraId="05EA5AA2" w14:textId="77777777" w:rsidR="00040D30" w:rsidRDefault="00040D30" w:rsidP="00040D30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AA39A6C" w14:textId="77777777" w:rsidR="00040D30" w:rsidRDefault="00040D30" w:rsidP="00040D3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1. Личное заявление, оформленное в рукописном виде.</w:t>
      </w:r>
    </w:p>
    <w:p w14:paraId="4167E319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Автобиография, оформленная в рукописном виде и подписанная собственноручно.</w:t>
      </w:r>
    </w:p>
    <w:p w14:paraId="498002F5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Собственноручно заполненная и подписанная анкета.</w:t>
      </w:r>
    </w:p>
    <w:p w14:paraId="4EFE58C7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Копия паспорта или заменяющего его документа (соответствующий документ предъявляется также лично по прибытии на конкурс).</w:t>
      </w:r>
      <w:r>
        <w:rPr>
          <w:rFonts w:eastAsia="Times New Roman"/>
          <w:lang w:eastAsia="ru-RU"/>
        </w:rPr>
        <w:br/>
        <w:t xml:space="preserve">          5. Документы, подтверждающие необходимое профессиональное образование, квалификацию и стаж работы:</w:t>
      </w:r>
    </w:p>
    <w:p w14:paraId="0EA0BA17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–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70FB821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14:paraId="4117B789" w14:textId="77777777" w:rsidR="00040D30" w:rsidRDefault="00040D30" w:rsidP="00040D3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6. Документ об отсутствии у гражданина заболевания, препятствующего назначению на должность. </w:t>
      </w:r>
    </w:p>
    <w:p w14:paraId="45E8CBAD" w14:textId="77777777" w:rsidR="00040D30" w:rsidRDefault="00040D30" w:rsidP="00040D3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Характеристика с последнего места работы (службы).</w:t>
      </w:r>
    </w:p>
    <w:p w14:paraId="0EDA7B93" w14:textId="77777777" w:rsidR="00040D30" w:rsidRDefault="00040D30" w:rsidP="00040D3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8. Согласие на обработку персональных данных.</w:t>
      </w:r>
    </w:p>
    <w:p w14:paraId="6EC37411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9. Справка о доходах, расходах, об имуществе и обязательствах имущественного характера по форме, утвержденной Указом Президента Российской Федерации </w:t>
      </w:r>
      <w:r>
        <w:rPr>
          <w:rFonts w:eastAsia="Times New Roman"/>
          <w:bCs/>
          <w:lang w:eastAsia="ru-RU"/>
        </w:rPr>
        <w:t>от 23 июня 2014 года № 460.</w:t>
      </w:r>
    </w:p>
    <w:p w14:paraId="5B489CD2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10. Кандидат вправе представить другие документы, не предусмотренные настоящим Приложением, характеризующие его личность, деловую репутацию и профессиональную квалификацию.</w:t>
      </w:r>
    </w:p>
    <w:p w14:paraId="0BB50CD1" w14:textId="77777777" w:rsidR="00040D30" w:rsidRDefault="00040D30" w:rsidP="00040D30">
      <w:pPr>
        <w:spacing w:after="0" w:line="240" w:lineRule="auto"/>
        <w:ind w:firstLine="708"/>
        <w:jc w:val="both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17 июня 2025 года</w:t>
      </w:r>
      <w:r>
        <w:rPr>
          <w:rFonts w:eastAsia="Calibri"/>
          <w:b/>
          <w:color w:val="000000"/>
          <w:shd w:val="clear" w:color="auto" w:fill="FFFFFF"/>
        </w:rPr>
        <w:t xml:space="preserve">                      </w:t>
      </w:r>
      <w:r>
        <w:rPr>
          <w:rFonts w:eastAsia="Calibri"/>
          <w:color w:val="000000"/>
          <w:shd w:val="clear" w:color="auto" w:fill="FFFFFF"/>
        </w:rPr>
        <w:t xml:space="preserve">в 10.00, окончание </w:t>
      </w:r>
      <w:bookmarkStart w:id="3" w:name="_Hlk82097427"/>
      <w:r>
        <w:rPr>
          <w:rFonts w:eastAsia="Calibri"/>
          <w:color w:val="000000"/>
          <w:shd w:val="clear" w:color="auto" w:fill="FFFFFF"/>
        </w:rPr>
        <w:t>–</w:t>
      </w:r>
      <w:bookmarkEnd w:id="3"/>
      <w:r>
        <w:rPr>
          <w:rFonts w:eastAsia="Calibri"/>
          <w:color w:val="000000"/>
          <w:shd w:val="clear" w:color="auto" w:fill="FFFFFF"/>
        </w:rPr>
        <w:t xml:space="preserve"> 7 июля 2025 года в 17.00.</w:t>
      </w:r>
    </w:p>
    <w:p w14:paraId="3BB97050" w14:textId="77777777" w:rsidR="00040D30" w:rsidRDefault="00040D30" w:rsidP="00040D30">
      <w:pPr>
        <w:spacing w:after="0" w:line="240" w:lineRule="auto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hd w:val="clear" w:color="auto" w:fill="FFFFFF"/>
        </w:rPr>
        <w:t xml:space="preserve">Документы принимаются по адресу: 367003, РД, г. </w:t>
      </w:r>
      <w:proofErr w:type="gramStart"/>
      <w:r>
        <w:rPr>
          <w:rFonts w:eastAsia="Calibri"/>
          <w:color w:val="000000"/>
          <w:shd w:val="clear" w:color="auto" w:fill="FFFFFF"/>
        </w:rPr>
        <w:t xml:space="preserve">Махачкала,   </w:t>
      </w:r>
      <w:proofErr w:type="gramEnd"/>
      <w:r>
        <w:rPr>
          <w:rFonts w:eastAsia="Calibri"/>
          <w:color w:val="000000"/>
          <w:shd w:val="clear" w:color="auto" w:fill="FFFFFF"/>
        </w:rPr>
        <w:t xml:space="preserve">                            ул. </w:t>
      </w:r>
      <w:proofErr w:type="spellStart"/>
      <w:r>
        <w:rPr>
          <w:rFonts w:eastAsia="Calibri"/>
          <w:color w:val="000000"/>
          <w:shd w:val="clear" w:color="auto" w:fill="FFFFFF"/>
        </w:rPr>
        <w:t>Дахадаева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, 107 в рабочие дни (понедельник – пятница) с 10.00 до 13.00 и                          с 14.00 до 17.00, тел.: (8722) 55-49-61. Ответственное контактное лицо – </w:t>
      </w:r>
      <w:proofErr w:type="spellStart"/>
      <w:r>
        <w:rPr>
          <w:rFonts w:eastAsia="Calibri"/>
          <w:color w:val="000000"/>
          <w:shd w:val="clear" w:color="auto" w:fill="FFFFFF"/>
        </w:rPr>
        <w:t>Дадаева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Рахмат </w:t>
      </w:r>
      <w:proofErr w:type="spellStart"/>
      <w:r>
        <w:rPr>
          <w:rFonts w:eastAsia="Calibri"/>
          <w:color w:val="000000"/>
          <w:shd w:val="clear" w:color="auto" w:fill="FFFFFF"/>
        </w:rPr>
        <w:t>Шамиловна</w:t>
      </w:r>
      <w:proofErr w:type="spellEnd"/>
      <w:r>
        <w:rPr>
          <w:rFonts w:eastAsia="Calibri"/>
          <w:color w:val="000000"/>
          <w:shd w:val="clear" w:color="auto" w:fill="FFFFFF"/>
        </w:rPr>
        <w:t>.</w:t>
      </w:r>
    </w:p>
    <w:p w14:paraId="5416845A" w14:textId="77777777" w:rsidR="00040D30" w:rsidRDefault="00040D30" w:rsidP="00040D3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EE061FC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</w:t>
      </w:r>
    </w:p>
    <w:p w14:paraId="011BF2F7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2844AF4B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 Причинами отказа кандидату в участии в конкурсе являются:</w:t>
      </w:r>
    </w:p>
    <w:p w14:paraId="6E05A79C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69FC0F6E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t xml:space="preserve">  –</w:t>
      </w:r>
      <w:r>
        <w:rPr>
          <w:rFonts w:eastAsia="Calibri"/>
        </w:rPr>
        <w:t xml:space="preserve"> несоответствие квалификационным требованиям к вакантной должности </w:t>
      </w:r>
      <w:r>
        <w:rPr>
          <w:rFonts w:eastAsia="Calibri"/>
          <w:lang w:bidi="ru-RU"/>
        </w:rPr>
        <w:t>руководителя государственного бюджетного учреждения «Головная служба Дагестанского страхового фонда документации»</w:t>
      </w:r>
      <w:r>
        <w:rPr>
          <w:rFonts w:eastAsia="Calibri"/>
        </w:rPr>
        <w:t>, подведомственного Министерству юстиции Республики Дагестан, а также в связи с ограничениями, установленными законодательством Российской Федерации;</w:t>
      </w:r>
    </w:p>
    <w:p w14:paraId="05E8EC05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lastRenderedPageBreak/>
        <w:t xml:space="preserve">  –</w:t>
      </w:r>
      <w:r>
        <w:rPr>
          <w:rFonts w:eastAsia="Calibri"/>
        </w:rPr>
        <w:t xml:space="preserve"> 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14:paraId="53B3355C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</w:t>
      </w:r>
    </w:p>
    <w:p w14:paraId="1D12F772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Конкурсная Комиссия информирует кандидатов, допущенных к участию во втором этапе конкурса, не позднее,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14:paraId="7BAB8EE7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7F96207C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</w:p>
    <w:bookmarkEnd w:id="2"/>
    <w:p w14:paraId="3D693CE4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Второй этап </w:t>
      </w:r>
      <w:bookmarkStart w:id="4" w:name="_Hlk88495095"/>
      <w:r>
        <w:rPr>
          <w:rFonts w:eastAsia="Calibri"/>
        </w:rPr>
        <w:t>–</w:t>
      </w:r>
      <w:bookmarkEnd w:id="4"/>
      <w:r>
        <w:rPr>
          <w:rFonts w:eastAsia="Calibri"/>
        </w:rPr>
        <w:t xml:space="preserve"> оценка профессионального уровня кандидатов, их соответствия квалификационным требованиям к этой должности.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кандидатов:  </w:t>
      </w:r>
    </w:p>
    <w:p w14:paraId="0951DCCF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bookmarkStart w:id="5" w:name="_Hlk88495114"/>
      <w:r>
        <w:rPr>
          <w:rFonts w:eastAsia="Calibri"/>
        </w:rPr>
        <w:t>– тестирование</w:t>
      </w:r>
      <w:bookmarkEnd w:id="5"/>
      <w:r>
        <w:rPr>
          <w:rFonts w:eastAsia="Calibri"/>
        </w:rPr>
        <w:t>;</w:t>
      </w:r>
    </w:p>
    <w:p w14:paraId="2490ACD8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– индивидуальное собеседование.</w:t>
      </w:r>
    </w:p>
    <w:p w14:paraId="5D43A46C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14:paraId="0707A7CB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</w:t>
      </w:r>
    </w:p>
    <w:p w14:paraId="4BBCC115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Calibri"/>
        </w:rPr>
        <w:t xml:space="preserve">         </w:t>
      </w:r>
      <w:r>
        <w:t>Сообщения о результатах конкурса направляются в письменной форме кандидатам в 7-</w:t>
      </w:r>
      <w:proofErr w:type="spellStart"/>
      <w:r>
        <w:t>дневный</w:t>
      </w:r>
      <w:proofErr w:type="spellEnd"/>
      <w:r>
        <w:t xml:space="preserve"> срок со дня его завершения.</w:t>
      </w:r>
    </w:p>
    <w:p w14:paraId="23480E29" w14:textId="77777777" w:rsidR="00040D30" w:rsidRDefault="00040D30" w:rsidP="00040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</w:p>
    <w:p w14:paraId="1E53F1F8" w14:textId="77777777" w:rsidR="00040D30" w:rsidRDefault="00040D30" w:rsidP="00040D30">
      <w:pPr>
        <w:rPr>
          <w:rFonts w:asciiTheme="minorHAnsi" w:hAnsiTheme="minorHAnsi" w:cstheme="minorBidi"/>
          <w:sz w:val="22"/>
          <w:szCs w:val="22"/>
        </w:rPr>
      </w:pPr>
    </w:p>
    <w:p w14:paraId="1826A673" w14:textId="77777777" w:rsidR="00040D30" w:rsidRPr="00D32299" w:rsidRDefault="00040D30" w:rsidP="00D32299">
      <w:pPr>
        <w:spacing w:after="0" w:line="240" w:lineRule="auto"/>
        <w:ind w:left="284" w:right="-144"/>
        <w:jc w:val="both"/>
      </w:pPr>
    </w:p>
    <w:sectPr w:rsidR="00040D30" w:rsidRPr="00D32299" w:rsidSect="00A96E30">
      <w:pgSz w:w="11906" w:h="16838"/>
      <w:pgMar w:top="567" w:right="851" w:bottom="426" w:left="1134" w:header="45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B9A7" w14:textId="77777777" w:rsidR="00315E7E" w:rsidRDefault="00315E7E" w:rsidP="00562E96">
      <w:pPr>
        <w:spacing w:after="0" w:line="240" w:lineRule="auto"/>
      </w:pPr>
      <w:r>
        <w:separator/>
      </w:r>
    </w:p>
  </w:endnote>
  <w:endnote w:type="continuationSeparator" w:id="0">
    <w:p w14:paraId="353FD101" w14:textId="77777777" w:rsidR="00315E7E" w:rsidRDefault="00315E7E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554C" w14:textId="77777777" w:rsidR="00315E7E" w:rsidRDefault="00315E7E" w:rsidP="00562E96">
      <w:pPr>
        <w:spacing w:after="0" w:line="240" w:lineRule="auto"/>
      </w:pPr>
      <w:r>
        <w:separator/>
      </w:r>
    </w:p>
  </w:footnote>
  <w:footnote w:type="continuationSeparator" w:id="0">
    <w:p w14:paraId="01448071" w14:textId="77777777" w:rsidR="00315E7E" w:rsidRDefault="00315E7E" w:rsidP="0056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A"/>
    <w:rsid w:val="00000B63"/>
    <w:rsid w:val="000138E8"/>
    <w:rsid w:val="00013985"/>
    <w:rsid w:val="00027B52"/>
    <w:rsid w:val="00035538"/>
    <w:rsid w:val="00040D30"/>
    <w:rsid w:val="0007756B"/>
    <w:rsid w:val="00090C16"/>
    <w:rsid w:val="000A1348"/>
    <w:rsid w:val="000A491A"/>
    <w:rsid w:val="000B001C"/>
    <w:rsid w:val="000B7430"/>
    <w:rsid w:val="000D4F75"/>
    <w:rsid w:val="00102358"/>
    <w:rsid w:val="00130B0A"/>
    <w:rsid w:val="0013682D"/>
    <w:rsid w:val="00157635"/>
    <w:rsid w:val="001653C8"/>
    <w:rsid w:val="001775D9"/>
    <w:rsid w:val="001C7C5C"/>
    <w:rsid w:val="001E02D2"/>
    <w:rsid w:val="001E2ACB"/>
    <w:rsid w:val="001E5062"/>
    <w:rsid w:val="001F1E5D"/>
    <w:rsid w:val="00225BBB"/>
    <w:rsid w:val="00233B0D"/>
    <w:rsid w:val="0024380F"/>
    <w:rsid w:val="002459F7"/>
    <w:rsid w:val="002524BA"/>
    <w:rsid w:val="002A66E0"/>
    <w:rsid w:val="002B6539"/>
    <w:rsid w:val="00315E7E"/>
    <w:rsid w:val="00321EBC"/>
    <w:rsid w:val="003255DD"/>
    <w:rsid w:val="0033054E"/>
    <w:rsid w:val="003313D8"/>
    <w:rsid w:val="003346F2"/>
    <w:rsid w:val="00350611"/>
    <w:rsid w:val="003807AA"/>
    <w:rsid w:val="00384CDA"/>
    <w:rsid w:val="00390C91"/>
    <w:rsid w:val="003A479A"/>
    <w:rsid w:val="003C0764"/>
    <w:rsid w:val="003C2805"/>
    <w:rsid w:val="003C4229"/>
    <w:rsid w:val="003C5031"/>
    <w:rsid w:val="0041069F"/>
    <w:rsid w:val="00414614"/>
    <w:rsid w:val="00421C6A"/>
    <w:rsid w:val="004814E5"/>
    <w:rsid w:val="00495F85"/>
    <w:rsid w:val="004B369D"/>
    <w:rsid w:val="004B39D7"/>
    <w:rsid w:val="004C3592"/>
    <w:rsid w:val="004D0E77"/>
    <w:rsid w:val="004F2A32"/>
    <w:rsid w:val="0052111B"/>
    <w:rsid w:val="0053608B"/>
    <w:rsid w:val="005364A9"/>
    <w:rsid w:val="00562E96"/>
    <w:rsid w:val="00563B0B"/>
    <w:rsid w:val="00585529"/>
    <w:rsid w:val="005943E2"/>
    <w:rsid w:val="005A3EBE"/>
    <w:rsid w:val="005D0339"/>
    <w:rsid w:val="005D4254"/>
    <w:rsid w:val="005D576A"/>
    <w:rsid w:val="005E5BAD"/>
    <w:rsid w:val="005F6ADC"/>
    <w:rsid w:val="006111C1"/>
    <w:rsid w:val="006210D0"/>
    <w:rsid w:val="006411CC"/>
    <w:rsid w:val="0064710E"/>
    <w:rsid w:val="00647BA0"/>
    <w:rsid w:val="006820BE"/>
    <w:rsid w:val="006B33EF"/>
    <w:rsid w:val="006B3BA8"/>
    <w:rsid w:val="006B4E70"/>
    <w:rsid w:val="006B58DD"/>
    <w:rsid w:val="006D4845"/>
    <w:rsid w:val="006D63D4"/>
    <w:rsid w:val="006F5F30"/>
    <w:rsid w:val="007239E3"/>
    <w:rsid w:val="007243E0"/>
    <w:rsid w:val="00735A6C"/>
    <w:rsid w:val="007716D1"/>
    <w:rsid w:val="008157A8"/>
    <w:rsid w:val="008250BC"/>
    <w:rsid w:val="00836EBF"/>
    <w:rsid w:val="00870D76"/>
    <w:rsid w:val="008B3061"/>
    <w:rsid w:val="008C0711"/>
    <w:rsid w:val="008F793E"/>
    <w:rsid w:val="009062F2"/>
    <w:rsid w:val="00906314"/>
    <w:rsid w:val="009121C7"/>
    <w:rsid w:val="00953837"/>
    <w:rsid w:val="00961184"/>
    <w:rsid w:val="00971A01"/>
    <w:rsid w:val="009828A8"/>
    <w:rsid w:val="00983A12"/>
    <w:rsid w:val="00996744"/>
    <w:rsid w:val="009C2820"/>
    <w:rsid w:val="009F4A28"/>
    <w:rsid w:val="00A02895"/>
    <w:rsid w:val="00A0665E"/>
    <w:rsid w:val="00A31C0A"/>
    <w:rsid w:val="00A51AC2"/>
    <w:rsid w:val="00A56687"/>
    <w:rsid w:val="00A928C1"/>
    <w:rsid w:val="00A92D3D"/>
    <w:rsid w:val="00A96E30"/>
    <w:rsid w:val="00AB3F6D"/>
    <w:rsid w:val="00AD539E"/>
    <w:rsid w:val="00AE76CD"/>
    <w:rsid w:val="00B14325"/>
    <w:rsid w:val="00B45187"/>
    <w:rsid w:val="00B50BEA"/>
    <w:rsid w:val="00B6774F"/>
    <w:rsid w:val="00B9258F"/>
    <w:rsid w:val="00BE17AD"/>
    <w:rsid w:val="00BE1A8C"/>
    <w:rsid w:val="00BF26A2"/>
    <w:rsid w:val="00BF3201"/>
    <w:rsid w:val="00C247A1"/>
    <w:rsid w:val="00C47B7E"/>
    <w:rsid w:val="00C61C82"/>
    <w:rsid w:val="00D30828"/>
    <w:rsid w:val="00D32299"/>
    <w:rsid w:val="00D32EF5"/>
    <w:rsid w:val="00D456BC"/>
    <w:rsid w:val="00D854FD"/>
    <w:rsid w:val="00D87378"/>
    <w:rsid w:val="00D87EA2"/>
    <w:rsid w:val="00D9112D"/>
    <w:rsid w:val="00DB6D48"/>
    <w:rsid w:val="00DC4B32"/>
    <w:rsid w:val="00DF1135"/>
    <w:rsid w:val="00E23A48"/>
    <w:rsid w:val="00E254ED"/>
    <w:rsid w:val="00E731BD"/>
    <w:rsid w:val="00E7400C"/>
    <w:rsid w:val="00E827AC"/>
    <w:rsid w:val="00EC385B"/>
    <w:rsid w:val="00ED04DB"/>
    <w:rsid w:val="00EF6152"/>
    <w:rsid w:val="00EF6D70"/>
    <w:rsid w:val="00F10367"/>
    <w:rsid w:val="00F50AF8"/>
    <w:rsid w:val="00F90D21"/>
    <w:rsid w:val="00FC1A30"/>
    <w:rsid w:val="00FC583E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FB81D"/>
  <w15:docId w15:val="{DA83156F-DC2D-498C-B0E9-A0A255E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yust.e-da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833E-C4C3-4313-8498-FE0F2B53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 Акавова</dc:creator>
  <cp:keywords/>
  <dc:description/>
  <cp:lastModifiedBy>User</cp:lastModifiedBy>
  <cp:revision>2</cp:revision>
  <cp:lastPrinted>2025-06-04T06:28:00Z</cp:lastPrinted>
  <dcterms:created xsi:type="dcterms:W3CDTF">2025-06-16T11:59:00Z</dcterms:created>
  <dcterms:modified xsi:type="dcterms:W3CDTF">2025-06-16T11:59:00Z</dcterms:modified>
</cp:coreProperties>
</file>